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DCB0" w14:textId="77777777" w:rsidR="00054A5F" w:rsidRDefault="00054A5F" w:rsidP="00054A5F">
      <w:r>
        <w:rPr>
          <w:rFonts w:hint="eastAsia"/>
        </w:rPr>
        <w:t>農研機構研究職員採用試験（</w:t>
      </w:r>
      <w:r>
        <w:t>2025年度採用）につきましてのご案内</w:t>
      </w:r>
    </w:p>
    <w:p w14:paraId="16C63178" w14:textId="77777777" w:rsidR="00054A5F" w:rsidRDefault="00054A5F" w:rsidP="00054A5F"/>
    <w:p w14:paraId="4C6480DD" w14:textId="77777777" w:rsidR="00054A5F" w:rsidRDefault="00054A5F" w:rsidP="00054A5F">
      <w:r>
        <w:rPr>
          <w:rFonts w:hint="eastAsia"/>
        </w:rPr>
        <w:t>農研機構では、「みなさまと共に食と農の未来を創ります」のビジョンステートメントのもと、農業・食料・環境に関する研究開発から成果の社会還元に貢献するため、新規試験採用職員の募集を開始しております。</w:t>
      </w:r>
    </w:p>
    <w:p w14:paraId="46B087EF" w14:textId="77777777" w:rsidR="00054A5F" w:rsidRDefault="00054A5F" w:rsidP="00054A5F">
      <w:r>
        <w:rPr>
          <w:rFonts w:hint="eastAsia"/>
        </w:rPr>
        <w:t>研究職員（大卒以上の方を対象としてペーパーテスト等を課した採用枠ですが、無期雇用のいわゆるパーマネント職です）のほか、一般職事務系職員、研究サポート業務の一般職技術支援系、種苗管理センター等勤務の一般職技術系についても同時に募集しておりますので、新卒・既卒問わずぜひ応募いただければと考えております。特に研究職では、年齢を「採用日で</w:t>
      </w:r>
      <w:r>
        <w:t>34歳以下」としております。</w:t>
      </w:r>
    </w:p>
    <w:p w14:paraId="7D5BBA01" w14:textId="77777777" w:rsidR="00054A5F" w:rsidRDefault="00054A5F" w:rsidP="00054A5F"/>
    <w:p w14:paraId="42FBC4EE" w14:textId="77777777" w:rsidR="00054A5F" w:rsidRDefault="00054A5F" w:rsidP="00054A5F">
      <w:r>
        <w:rPr>
          <w:rFonts w:hint="eastAsia"/>
        </w:rPr>
        <w:t>マイナビサイト（エントリー窓口となる就職サイト）</w:t>
      </w:r>
    </w:p>
    <w:p w14:paraId="4FBEAF02" w14:textId="77777777" w:rsidR="00054A5F" w:rsidRDefault="00054A5F" w:rsidP="00054A5F">
      <w:r>
        <w:t>https://job.mynavi.jp/25/pc/search/corp90144/outline.html</w:t>
      </w:r>
    </w:p>
    <w:p w14:paraId="614CC3AE" w14:textId="77777777" w:rsidR="00054A5F" w:rsidRDefault="00054A5F" w:rsidP="00054A5F">
      <w:r>
        <w:rPr>
          <w:rFonts w:hint="eastAsia"/>
        </w:rPr>
        <w:t>※マイナビでプレエントリーすることで応募手続きの開始となり、本エントリー（</w:t>
      </w:r>
      <w:r>
        <w:t>WEBからの農研機構宛エントリーシート提出）することで応募となります。マイナビでは業務説明動画配信を行っているほか、WEBでの対面説明会も行っております。</w:t>
      </w:r>
    </w:p>
    <w:p w14:paraId="58FBCFE3" w14:textId="77777777" w:rsidR="00054A5F" w:rsidRDefault="00054A5F" w:rsidP="00054A5F">
      <w:r>
        <w:rPr>
          <w:rFonts w:hint="eastAsia"/>
        </w:rPr>
        <w:t>本エントリー〆切は</w:t>
      </w:r>
      <w:r>
        <w:t>4月下旬です。研究職の採用スケジュールは先年より全体的に1カ月程度早まっております。</w:t>
      </w:r>
    </w:p>
    <w:p w14:paraId="4F6323F6" w14:textId="77777777" w:rsidR="00054A5F" w:rsidRDefault="00054A5F" w:rsidP="00054A5F"/>
    <w:p w14:paraId="29676ECF" w14:textId="77777777" w:rsidR="00054A5F" w:rsidRDefault="00054A5F" w:rsidP="00054A5F">
      <w:r>
        <w:rPr>
          <w:rFonts w:hint="eastAsia"/>
        </w:rPr>
        <w:t>農研機構新規職員採用サイト：</w:t>
      </w:r>
    </w:p>
    <w:p w14:paraId="0012B7E5" w14:textId="77777777" w:rsidR="00054A5F" w:rsidRDefault="00054A5F" w:rsidP="00054A5F">
      <w:r>
        <w:t>https://www.naro.go.jp/acquisition/new_graduate/index.html</w:t>
      </w:r>
    </w:p>
    <w:p w14:paraId="6925849C" w14:textId="77777777" w:rsidR="00054A5F" w:rsidRDefault="00054A5F" w:rsidP="00054A5F">
      <w:r>
        <w:rPr>
          <w:rFonts w:hint="eastAsia"/>
        </w:rPr>
        <w:t xml:space="preserve">　募集要項のほか職員インタビューや参考資料、</w:t>
      </w:r>
      <w:r>
        <w:t>FAQなどを集約しています。</w:t>
      </w:r>
    </w:p>
    <w:p w14:paraId="5F5D4C42" w14:textId="77777777" w:rsidR="00054A5F" w:rsidRDefault="00054A5F" w:rsidP="00054A5F"/>
    <w:p w14:paraId="1943638F" w14:textId="77777777" w:rsidR="00054A5F" w:rsidRDefault="00054A5F" w:rsidP="00054A5F">
      <w:r>
        <w:rPr>
          <w:rFonts w:hint="eastAsia"/>
        </w:rPr>
        <w:t>なお、既に専門的な研究実績を積まれた方を対象とし、担当課題を明示して採用する任期付およびパーマネント研究職員の募集（選考採用）は、この試験採用とは別に</w:t>
      </w:r>
      <w:r>
        <w:t>6月下旬頃から昨年と同数程度の課題を示し、農研機構採用情報ページやJRECIN等にて告知を行う予定です。</w:t>
      </w:r>
    </w:p>
    <w:p w14:paraId="494F27C9" w14:textId="77777777" w:rsidR="00054A5F" w:rsidRDefault="00054A5F" w:rsidP="00054A5F">
      <w:r>
        <w:t>https://www.naro.go.jp/acquisition/index.html</w:t>
      </w:r>
    </w:p>
    <w:p w14:paraId="7CB624C1" w14:textId="77777777" w:rsidR="00054A5F" w:rsidRDefault="00054A5F" w:rsidP="00054A5F"/>
    <w:p w14:paraId="64E5F299" w14:textId="63C31484" w:rsidR="00067EF9" w:rsidRDefault="00054A5F" w:rsidP="00054A5F">
      <w:r>
        <w:rPr>
          <w:rFonts w:hint="eastAsia"/>
        </w:rPr>
        <w:t>全てのお問い合わせ先：採用担当</w:t>
      </w:r>
      <w:r>
        <w:t xml:space="preserve"> saiyoh@naro.affrc.go.jp</w:t>
      </w:r>
    </w:p>
    <w:sectPr w:rsidR="00067E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5F"/>
    <w:rsid w:val="00054A5F"/>
    <w:rsid w:val="00067EF9"/>
    <w:rsid w:val="00266CB6"/>
    <w:rsid w:val="008B0B65"/>
    <w:rsid w:val="00A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3E934"/>
  <w15:chartTrackingRefBased/>
  <w15:docId w15:val="{E640270E-E387-7345-941B-ECF60C3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4A5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A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A5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A5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A5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A5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A5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A5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A5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4A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54A5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54A5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54A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54A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54A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54A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54A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54A5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54A5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54A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54A5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54A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54A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54A5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54A5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54A5F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54A5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54A5F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054A5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清</dc:creator>
  <cp:keywords/>
  <dc:description/>
  <cp:lastModifiedBy>川出　哲生</cp:lastModifiedBy>
  <cp:revision>2</cp:revision>
  <dcterms:created xsi:type="dcterms:W3CDTF">2024-03-24T21:19:00Z</dcterms:created>
  <dcterms:modified xsi:type="dcterms:W3CDTF">2024-03-24T21:19:00Z</dcterms:modified>
</cp:coreProperties>
</file>